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半年添益2012期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半年添益2012期(产品代码：TYG6M2012)最新运作周期已运行结束，产品运行正常。理财产品运行情况见下表：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2024-05-15至2024-11-19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2023-11-08至2024-05-14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1.1559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3.3484%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2023-05-05至2023-11-07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1.1362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3.4618%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2022-10-26至2023-05-04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1.1164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1.1164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1.1164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0.6699%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2022-04-20至2022-10-25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4.5123%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2021-10-13至2022-04-19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1.0871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4.7320%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2021-04-14至2021-10-12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3.9705%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2020-10-14至2021-04-13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3.8903%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2020-04-15至2020-10-13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4.1514%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2024年05月15日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CF6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2024-05-15T08:42:21Z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