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半年添益2004期理财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半年添益2004期理财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杭银理财幸福99半年添益2004期理财风险揭示书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杭银理财幸福99半年添益2004期理财产品说明书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半年添益2004期理财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19"/>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3"/>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半年添益2004期理财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rPr>
        <w:t>Z7002221000091</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银保监会、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半年添益2004期理财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半年添益2004期理财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半年添益2004期理财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半年添益2004期理财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半年添益2004期理财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半年添益2004期理财</w:t>
      </w:r>
      <w:r>
        <w:rPr>
          <w:rFonts w:hint="eastAsia" w:ascii="宋体" w:hAnsi="宋体" w:cs="宋体"/>
          <w:bCs/>
          <w:highlight w:val="none"/>
        </w:rPr>
        <w:t>。</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半年添益2004期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半年添益2004期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TYG6M2004</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本理财计划在全国银行业理财信息登记系统的原登记编码是〖C1092020000119〗</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变更登记后为〖Z7002221000091〗，投资者可依据该编码在“中国理财网（www.chinawealth.com.cn）”查询本理财计划信息。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TYG6M2004</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TYG6M2004</w:t>
            </w:r>
            <w:r>
              <w:rPr>
                <w:rFonts w:hint="eastAsia" w:ascii="宋体" w:hAnsi="宋体" w:cs="宋体"/>
                <w:b w:val="0"/>
                <w:bCs/>
                <w:color w:val="auto"/>
                <w:sz w:val="21"/>
                <w:szCs w:val="21"/>
                <w:highlight w:val="none"/>
                <w:lang w:val="en-US" w:eastAsia="zh-CN"/>
              </w:rPr>
              <w:t>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TYG6M2004W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7</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lang w:eastAsia="zh-CN"/>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lang w:eastAsia="zh-CN"/>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2.80%-3.50%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lang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2.90%-3.60%</w:t>
            </w:r>
            <w:r>
              <w:rPr>
                <w:rFonts w:hint="eastAsia" w:ascii="宋体" w:hAnsi="宋体" w:cs="宋体"/>
                <w:sz w:val="21"/>
                <w:szCs w:val="21"/>
                <w:highlight w:val="none"/>
              </w:rPr>
              <w:t>〗（年化）</w:t>
            </w:r>
            <w:r>
              <w:rPr>
                <w:rFonts w:hint="eastAsia" w:ascii="宋体" w:hAnsi="宋体" w:cs="宋体"/>
                <w:sz w:val="21"/>
                <w:szCs w:val="21"/>
                <w:highlight w:val="none"/>
                <w:lang w:eastAsia="zh-CN"/>
              </w:rPr>
              <w:t>。</w:t>
            </w:r>
          </w:p>
          <w:p>
            <w:pPr>
              <w:widowControl/>
              <w:spacing w:line="360" w:lineRule="auto"/>
              <w:contextualSpacing/>
              <w:rPr>
                <w:rFonts w:hint="eastAsia" w:ascii="宋体" w:hAnsi="宋体" w:cs="宋体"/>
                <w:sz w:val="21"/>
                <w:szCs w:val="21"/>
                <w:highlight w:val="none"/>
                <w:lang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2.80%-3.50%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0.10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资产的可能流动性风险（如有）：权益类资产包括但不限于上市公司普通股、上市公司优先股、股票基金、股票定向增发等，受国家政策、经济周期、利率、汇率、股票发行人经营情况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240" w:lineRule="auto"/>
              <w:jc w:val="center"/>
              <w:rPr>
                <w:rFonts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240" w:lineRule="auto"/>
              <w:jc w:val="left"/>
              <w:rPr>
                <w:rFonts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240" w:lineRule="auto"/>
              <w:jc w:val="center"/>
              <w:rPr>
                <w:rFonts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24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240" w:lineRule="auto"/>
              <w:jc w:val="center"/>
              <w:rPr>
                <w:rFonts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24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val="en-US" w:eastAsia="zh-CN"/>
        </w:rPr>
        <w:t>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0.10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6C4318"/>
    <w:rsid w:val="05165B63"/>
    <w:rsid w:val="05E05E4D"/>
    <w:rsid w:val="05ED7265"/>
    <w:rsid w:val="06420CFA"/>
    <w:rsid w:val="06503B59"/>
    <w:rsid w:val="065B6789"/>
    <w:rsid w:val="06DA626B"/>
    <w:rsid w:val="06F301FD"/>
    <w:rsid w:val="07396FD9"/>
    <w:rsid w:val="0752555A"/>
    <w:rsid w:val="07536951"/>
    <w:rsid w:val="075E6CE3"/>
    <w:rsid w:val="07E45984"/>
    <w:rsid w:val="0828699A"/>
    <w:rsid w:val="087D4021"/>
    <w:rsid w:val="08E1077C"/>
    <w:rsid w:val="09155E8F"/>
    <w:rsid w:val="097E3F67"/>
    <w:rsid w:val="09FE573C"/>
    <w:rsid w:val="0A0C6349"/>
    <w:rsid w:val="0A1347F5"/>
    <w:rsid w:val="0A1F3796"/>
    <w:rsid w:val="0A2A32B9"/>
    <w:rsid w:val="0B8E27E3"/>
    <w:rsid w:val="0BF71AE2"/>
    <w:rsid w:val="0C9C7394"/>
    <w:rsid w:val="0CA6603D"/>
    <w:rsid w:val="0D0B1B00"/>
    <w:rsid w:val="0D3F210A"/>
    <w:rsid w:val="0E36795A"/>
    <w:rsid w:val="0E4A4B6F"/>
    <w:rsid w:val="0E9465E2"/>
    <w:rsid w:val="0EAE473F"/>
    <w:rsid w:val="0EF65480"/>
    <w:rsid w:val="0F3349D0"/>
    <w:rsid w:val="10776FA2"/>
    <w:rsid w:val="10E7087B"/>
    <w:rsid w:val="10FA5463"/>
    <w:rsid w:val="119C4829"/>
    <w:rsid w:val="11BA058F"/>
    <w:rsid w:val="12081858"/>
    <w:rsid w:val="12B62B3B"/>
    <w:rsid w:val="12F57C75"/>
    <w:rsid w:val="12F65E46"/>
    <w:rsid w:val="12F96486"/>
    <w:rsid w:val="13031153"/>
    <w:rsid w:val="13181417"/>
    <w:rsid w:val="135A629F"/>
    <w:rsid w:val="13CF7B8E"/>
    <w:rsid w:val="14B80FF2"/>
    <w:rsid w:val="14C57FED"/>
    <w:rsid w:val="150C5665"/>
    <w:rsid w:val="15485BE1"/>
    <w:rsid w:val="15C56302"/>
    <w:rsid w:val="160940BB"/>
    <w:rsid w:val="1659752C"/>
    <w:rsid w:val="16CE5BE1"/>
    <w:rsid w:val="16E43A7F"/>
    <w:rsid w:val="175F7C56"/>
    <w:rsid w:val="185A3DA1"/>
    <w:rsid w:val="198C4B50"/>
    <w:rsid w:val="19BB4557"/>
    <w:rsid w:val="19DA4F78"/>
    <w:rsid w:val="19F13F4F"/>
    <w:rsid w:val="1A102675"/>
    <w:rsid w:val="1A3B5FB6"/>
    <w:rsid w:val="1B280245"/>
    <w:rsid w:val="1B581220"/>
    <w:rsid w:val="1B843575"/>
    <w:rsid w:val="1BBE4697"/>
    <w:rsid w:val="1C257C2A"/>
    <w:rsid w:val="1CD6762A"/>
    <w:rsid w:val="1CFB3D7F"/>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56F076F"/>
    <w:rsid w:val="25AF7681"/>
    <w:rsid w:val="26820AF7"/>
    <w:rsid w:val="268D46D2"/>
    <w:rsid w:val="27947E62"/>
    <w:rsid w:val="27EB2573"/>
    <w:rsid w:val="292668E3"/>
    <w:rsid w:val="29361BBD"/>
    <w:rsid w:val="2A124404"/>
    <w:rsid w:val="2A1B5D68"/>
    <w:rsid w:val="2A5975B6"/>
    <w:rsid w:val="2A991D32"/>
    <w:rsid w:val="2AB92324"/>
    <w:rsid w:val="2AD6555A"/>
    <w:rsid w:val="2B1F3CEA"/>
    <w:rsid w:val="2B376BE0"/>
    <w:rsid w:val="2B5B0398"/>
    <w:rsid w:val="2C1B1E9D"/>
    <w:rsid w:val="2CAB68C5"/>
    <w:rsid w:val="2E354AE5"/>
    <w:rsid w:val="2EBC6D03"/>
    <w:rsid w:val="2F196945"/>
    <w:rsid w:val="2F1F666C"/>
    <w:rsid w:val="2FD32A37"/>
    <w:rsid w:val="30111202"/>
    <w:rsid w:val="30551FFC"/>
    <w:rsid w:val="30EA059E"/>
    <w:rsid w:val="311F702A"/>
    <w:rsid w:val="31331DE0"/>
    <w:rsid w:val="31A82883"/>
    <w:rsid w:val="320E3E15"/>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9BA0AF0"/>
    <w:rsid w:val="3A3E2041"/>
    <w:rsid w:val="3B131EF6"/>
    <w:rsid w:val="3B490D86"/>
    <w:rsid w:val="3BD74075"/>
    <w:rsid w:val="3C2F2290"/>
    <w:rsid w:val="3E2C1E51"/>
    <w:rsid w:val="3E6704D2"/>
    <w:rsid w:val="3EA67C14"/>
    <w:rsid w:val="3EAD1B36"/>
    <w:rsid w:val="3F056B9E"/>
    <w:rsid w:val="3F354A62"/>
    <w:rsid w:val="3FB01289"/>
    <w:rsid w:val="3FE233B8"/>
    <w:rsid w:val="3FF54C55"/>
    <w:rsid w:val="40181F9C"/>
    <w:rsid w:val="406370BC"/>
    <w:rsid w:val="40DF388D"/>
    <w:rsid w:val="40FB7670"/>
    <w:rsid w:val="41B60000"/>
    <w:rsid w:val="423C06E2"/>
    <w:rsid w:val="42815397"/>
    <w:rsid w:val="42C94634"/>
    <w:rsid w:val="43113F5B"/>
    <w:rsid w:val="43173FD8"/>
    <w:rsid w:val="43BB29BF"/>
    <w:rsid w:val="45540446"/>
    <w:rsid w:val="458F3937"/>
    <w:rsid w:val="459F641E"/>
    <w:rsid w:val="45A93DC9"/>
    <w:rsid w:val="45BB5620"/>
    <w:rsid w:val="45EC58A2"/>
    <w:rsid w:val="45F127ED"/>
    <w:rsid w:val="46263D02"/>
    <w:rsid w:val="46CD66A0"/>
    <w:rsid w:val="472803B7"/>
    <w:rsid w:val="478411E4"/>
    <w:rsid w:val="48021DEB"/>
    <w:rsid w:val="488B59A4"/>
    <w:rsid w:val="48CC5267"/>
    <w:rsid w:val="494502E1"/>
    <w:rsid w:val="494C4325"/>
    <w:rsid w:val="49BB2867"/>
    <w:rsid w:val="4A010AC9"/>
    <w:rsid w:val="4A7F0ADF"/>
    <w:rsid w:val="4AA612F0"/>
    <w:rsid w:val="4B0D3113"/>
    <w:rsid w:val="4B660D6A"/>
    <w:rsid w:val="4B992D86"/>
    <w:rsid w:val="4C1A730D"/>
    <w:rsid w:val="4C6B0DDA"/>
    <w:rsid w:val="4C6E1306"/>
    <w:rsid w:val="4CC946ED"/>
    <w:rsid w:val="4CF979F4"/>
    <w:rsid w:val="4D8C0BC8"/>
    <w:rsid w:val="4E186164"/>
    <w:rsid w:val="4E247E9A"/>
    <w:rsid w:val="4E2F1033"/>
    <w:rsid w:val="4E8274B0"/>
    <w:rsid w:val="4EA65BC4"/>
    <w:rsid w:val="4EF420E3"/>
    <w:rsid w:val="4EFC1B31"/>
    <w:rsid w:val="4F2836A5"/>
    <w:rsid w:val="4FF363B3"/>
    <w:rsid w:val="501216FC"/>
    <w:rsid w:val="50B73634"/>
    <w:rsid w:val="51434E1B"/>
    <w:rsid w:val="51504FE6"/>
    <w:rsid w:val="54E90CED"/>
    <w:rsid w:val="54E91D9C"/>
    <w:rsid w:val="55A47BB4"/>
    <w:rsid w:val="5625142C"/>
    <w:rsid w:val="56B44788"/>
    <w:rsid w:val="570528AC"/>
    <w:rsid w:val="57141583"/>
    <w:rsid w:val="57BB6218"/>
    <w:rsid w:val="57FF3AAA"/>
    <w:rsid w:val="58DD2EEE"/>
    <w:rsid w:val="58E96C7A"/>
    <w:rsid w:val="59263C31"/>
    <w:rsid w:val="59AD3C67"/>
    <w:rsid w:val="5A4B183F"/>
    <w:rsid w:val="5B0D630F"/>
    <w:rsid w:val="5B602150"/>
    <w:rsid w:val="5B9919B4"/>
    <w:rsid w:val="5B9E0365"/>
    <w:rsid w:val="5BB70148"/>
    <w:rsid w:val="5BF22FE4"/>
    <w:rsid w:val="5C2F1987"/>
    <w:rsid w:val="5C3C3DDC"/>
    <w:rsid w:val="5D160516"/>
    <w:rsid w:val="5D690386"/>
    <w:rsid w:val="5D713BC5"/>
    <w:rsid w:val="5D7D0F36"/>
    <w:rsid w:val="5DB61BFF"/>
    <w:rsid w:val="5DEF454B"/>
    <w:rsid w:val="5E076A27"/>
    <w:rsid w:val="5E5A6C63"/>
    <w:rsid w:val="5F3C6712"/>
    <w:rsid w:val="5F4B58F3"/>
    <w:rsid w:val="6053481F"/>
    <w:rsid w:val="60553A8D"/>
    <w:rsid w:val="606E0DED"/>
    <w:rsid w:val="60AB2000"/>
    <w:rsid w:val="60F2599C"/>
    <w:rsid w:val="61C97391"/>
    <w:rsid w:val="61D85325"/>
    <w:rsid w:val="62860AAA"/>
    <w:rsid w:val="628B7CEE"/>
    <w:rsid w:val="629D5796"/>
    <w:rsid w:val="62B8299F"/>
    <w:rsid w:val="63FA4C5C"/>
    <w:rsid w:val="64102A52"/>
    <w:rsid w:val="64BC6713"/>
    <w:rsid w:val="64BE5A1E"/>
    <w:rsid w:val="66F54088"/>
    <w:rsid w:val="671E2162"/>
    <w:rsid w:val="676F4052"/>
    <w:rsid w:val="67C2281F"/>
    <w:rsid w:val="680C1A56"/>
    <w:rsid w:val="684F0C72"/>
    <w:rsid w:val="68D8721E"/>
    <w:rsid w:val="6A7F04CC"/>
    <w:rsid w:val="6A831914"/>
    <w:rsid w:val="6B412703"/>
    <w:rsid w:val="6B4C3753"/>
    <w:rsid w:val="6B610D05"/>
    <w:rsid w:val="6BAC21D5"/>
    <w:rsid w:val="6CED1CB3"/>
    <w:rsid w:val="6D3B42C3"/>
    <w:rsid w:val="6D5A3D63"/>
    <w:rsid w:val="6D9A4080"/>
    <w:rsid w:val="6E1942EF"/>
    <w:rsid w:val="6E7E575F"/>
    <w:rsid w:val="6EC27507"/>
    <w:rsid w:val="6EF15941"/>
    <w:rsid w:val="6F926461"/>
    <w:rsid w:val="6F9921A1"/>
    <w:rsid w:val="6FA453FA"/>
    <w:rsid w:val="71EA2A00"/>
    <w:rsid w:val="720B7A64"/>
    <w:rsid w:val="720F6016"/>
    <w:rsid w:val="722D6F9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A759E7"/>
    <w:rsid w:val="77E0572E"/>
    <w:rsid w:val="77ED4104"/>
    <w:rsid w:val="78EF4372"/>
    <w:rsid w:val="79771B00"/>
    <w:rsid w:val="7980282D"/>
    <w:rsid w:val="798F6426"/>
    <w:rsid w:val="79B94653"/>
    <w:rsid w:val="7ACA272A"/>
    <w:rsid w:val="7B0E7C70"/>
    <w:rsid w:val="7B2E004A"/>
    <w:rsid w:val="7B76641B"/>
    <w:rsid w:val="7BBF1397"/>
    <w:rsid w:val="7CED52DC"/>
    <w:rsid w:val="7D0E2167"/>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2"/>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19"/>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3"/>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4"/>
    <w:uiPriority w:val="0"/>
    <w:pPr>
      <w:jc w:val="left"/>
    </w:pPr>
  </w:style>
  <w:style w:type="paragraph" w:styleId="6">
    <w:name w:val="Balloon Text"/>
    <w:basedOn w:val="1"/>
    <w:link w:val="20"/>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1"/>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List Paragraph"/>
    <w:basedOn w:val="1"/>
    <w:unhideWhenUsed/>
    <w:uiPriority w:val="99"/>
    <w:pPr>
      <w:ind w:firstLine="420" w:firstLineChars="200"/>
    </w:p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标题 2 Char"/>
    <w:link w:val="3"/>
    <w:uiPriority w:val="0"/>
    <w:rPr>
      <w:rFonts w:ascii="Arial" w:hAnsi="Arial" w:eastAsia="宋体"/>
      <w:b/>
      <w:sz w:val="24"/>
    </w:rPr>
  </w:style>
  <w:style w:type="character" w:customStyle="1" w:styleId="20">
    <w:name w:val="批注框文本 Char"/>
    <w:link w:val="6"/>
    <w:uiPriority w:val="0"/>
    <w:rPr>
      <w:rFonts w:ascii="Calibri" w:hAnsi="Calibri" w:cs="黑体"/>
      <w:kern w:val="2"/>
      <w:sz w:val="18"/>
      <w:szCs w:val="18"/>
    </w:rPr>
  </w:style>
  <w:style w:type="character" w:customStyle="1" w:styleId="21">
    <w:name w:val="批注主题 Char"/>
    <w:link w:val="10"/>
    <w:uiPriority w:val="0"/>
    <w:rPr>
      <w:rFonts w:ascii="Calibri" w:hAnsi="Calibri" w:cs="黑体"/>
      <w:b/>
      <w:bCs/>
      <w:kern w:val="2"/>
      <w:sz w:val="21"/>
      <w:szCs w:val="24"/>
    </w:rPr>
  </w:style>
  <w:style w:type="character" w:customStyle="1" w:styleId="22">
    <w:name w:val="标题 1 Char"/>
    <w:link w:val="2"/>
    <w:uiPriority w:val="0"/>
    <w:rPr>
      <w:rFonts w:eastAsia="宋体"/>
      <w:b/>
      <w:kern w:val="44"/>
      <w:sz w:val="44"/>
    </w:rPr>
  </w:style>
  <w:style w:type="character" w:customStyle="1" w:styleId="23">
    <w:name w:val="标题 3 Char"/>
    <w:link w:val="4"/>
    <w:uiPriority w:val="0"/>
    <w:rPr>
      <w:rFonts w:hAnsi="Calibri" w:eastAsia="宋体"/>
      <w:b/>
      <w:sz w:val="24"/>
    </w:rPr>
  </w:style>
  <w:style w:type="character" w:customStyle="1" w:styleId="24">
    <w:name w:val="批注文字 Char"/>
    <w:link w:val="5"/>
    <w:uiPriority w:val="0"/>
    <w:rPr>
      <w:rFonts w:ascii="Calibri" w:hAnsi="Calibri" w:cs="黑体"/>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36659</Words>
  <Characters>39068</Characters>
  <Lines>1</Lines>
  <Paragraphs>1</Paragraphs>
  <TotalTime>0</TotalTime>
  <ScaleCrop>false</ScaleCrop>
  <LinksUpToDate>false</LinksUpToDate>
  <CharactersWithSpaces>39293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2024-02-20T03:36:50Z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