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r w:rsidR="00CF2043" w:rsidRPr="00CF2043">
        <w:rPr>
          <w:rFonts w:ascii="黑体" w:eastAsia="黑体" w:hAnsi="黑体" w:hint="eastAsia"/>
          <w:b/>
          <w:sz w:val="28"/>
          <w:szCs w:val="28"/>
        </w:rPr>
        <w:t>稳利丰收封闭式固收类</w:t>
      </w:r>
      <w:bookmarkStart w:id="0" w:name="_GoBack"/>
      <w:bookmarkEnd w:id="0"/>
      <w:r>
        <w:rPr>
          <w:rFonts w:ascii="黑体" w:eastAsia="黑体" w:hAnsi="黑体" w:hint="eastAsia"/>
          <w:b/>
          <w:sz w:val="28"/>
          <w:szCs w:val="28"/>
        </w:rPr>
        <w:t>】</w:t>
      </w:r>
      <w:permEnd w:id="0"/>
      <w:r>
        <w:rPr>
          <w:rFonts w:ascii="黑体" w:eastAsia="黑体" w:hAnsi="黑体" w:hint="eastAsia"/>
          <w:b/>
          <w:sz w:val="28"/>
          <w:szCs w:val="28"/>
        </w:rPr>
        <w:t>理财产品</w:t>
      </w:r>
    </w:p>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C2198" w:rsidRDefault="00DC7EAF" w:rsidP="00506F83">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6C2198" w:rsidRDefault="00DC7EAF" w:rsidP="00506F83">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6C219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C2198" w:rsidRDefault="00DC7EA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C2198" w:rsidRDefault="006C2198">
            <w:pPr>
              <w:pStyle w:val="a6"/>
              <w:spacing w:line="320" w:lineRule="exact"/>
              <w:rPr>
                <w:rFonts w:ascii="宋体" w:hAnsi="宋体"/>
                <w:b/>
                <w:bCs/>
                <w:sz w:val="28"/>
                <w:szCs w:val="28"/>
              </w:rPr>
            </w:pPr>
          </w:p>
        </w:tc>
      </w:tr>
      <w:tr w:rsidR="006C2198">
        <w:trPr>
          <w:cantSplit/>
          <w:trHeight w:hRule="exact" w:val="170"/>
          <w:jc w:val="center"/>
        </w:trPr>
        <w:tc>
          <w:tcPr>
            <w:tcW w:w="7598" w:type="dxa"/>
            <w:gridSpan w:val="6"/>
            <w:shd w:val="pct10" w:color="A6A6A6" w:themeColor="background1" w:themeShade="A6" w:fill="A6A6A6" w:themeFill="background1" w:themeFillShade="A6"/>
            <w:vAlign w:val="center"/>
          </w:tcPr>
          <w:p w:rsidR="006C2198" w:rsidRDefault="006C2198">
            <w:pPr>
              <w:pStyle w:val="a6"/>
              <w:spacing w:line="320" w:lineRule="exact"/>
              <w:rPr>
                <w:rFonts w:ascii="宋体" w:hAnsi="宋体"/>
                <w:b/>
                <w:bCs/>
                <w:sz w:val="28"/>
                <w:szCs w:val="28"/>
              </w:rPr>
            </w:pPr>
          </w:p>
        </w:tc>
      </w:tr>
      <w:tr w:rsidR="006C2198">
        <w:trPr>
          <w:trHeight w:hRule="exact" w:val="340"/>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permEnd w:id="15"/>
      <w:tr w:rsidR="006C2198">
        <w:trPr>
          <w:trHeight w:hRule="exact" w:val="170"/>
          <w:jc w:val="center"/>
        </w:trPr>
        <w:tc>
          <w:tcPr>
            <w:tcW w:w="7598" w:type="dxa"/>
            <w:gridSpan w:val="6"/>
            <w:shd w:val="pct10" w:color="FFFFFF" w:fill="A6A6A6" w:themeFill="background1" w:themeFillShade="A6"/>
            <w:vAlign w:val="center"/>
          </w:tcPr>
          <w:p w:rsidR="006C2198" w:rsidRDefault="006C2198">
            <w:pPr>
              <w:pStyle w:val="a6"/>
              <w:pBdr>
                <w:bottom w:val="none" w:sz="0" w:space="0" w:color="auto"/>
              </w:pBdr>
              <w:spacing w:line="320" w:lineRule="exact"/>
              <w:rPr>
                <w:rFonts w:ascii="宋体" w:hAnsi="宋体"/>
                <w:b/>
                <w:bCs/>
                <w:sz w:val="28"/>
                <w:szCs w:val="28"/>
              </w:rPr>
            </w:pPr>
          </w:p>
        </w:tc>
      </w:tr>
      <w:tr w:rsidR="006C2198">
        <w:trPr>
          <w:trHeight w:val="402"/>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C2198" w:rsidRDefault="00DC7EAF">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□直销：产品管理人销售</w:t>
            </w:r>
          </w:p>
          <w:p w:rsidR="006C2198" w:rsidRDefault="00DC7EAF">
            <w:pPr>
              <w:spacing w:line="320" w:lineRule="exact"/>
              <w:jc w:val="left"/>
              <w:rPr>
                <w:rFonts w:ascii="宋体" w:hAnsi="宋体"/>
                <w:bCs/>
                <w:sz w:val="18"/>
                <w:szCs w:val="18"/>
              </w:rPr>
            </w:pP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6C2198">
        <w:trPr>
          <w:trHeight w:val="402"/>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C2198" w:rsidRDefault="00DC7EAF">
            <w:pPr>
              <w:spacing w:line="320" w:lineRule="exact"/>
              <w:jc w:val="left"/>
              <w:rPr>
                <w:rFonts w:ascii="宋体" w:hAnsi="宋体"/>
                <w:bCs/>
                <w:sz w:val="18"/>
                <w:szCs w:val="18"/>
              </w:rPr>
            </w:pPr>
            <w:permStart w:id="17" w:edGrp="everyone"/>
            <w:r>
              <w:rPr>
                <w:rFonts w:ascii="宋体" w:hAnsi="宋体" w:hint="eastAsia"/>
                <w:bCs/>
                <w:sz w:val="18"/>
                <w:szCs w:val="18"/>
              </w:rPr>
              <w:t>【</w:t>
            </w:r>
            <w:r w:rsidR="00506F83" w:rsidRPr="00506F83">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6C2198">
        <w:trPr>
          <w:trHeight w:val="375"/>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6C2198" w:rsidRDefault="00DC7EAF">
            <w:pPr>
              <w:pStyle w:val="Default"/>
              <w:jc w:val="both"/>
            </w:pPr>
            <w:permStart w:id="18" w:edGrp="everyone"/>
            <w:r>
              <w:rPr>
                <w:rFonts w:asciiTheme="majorEastAsia" w:eastAsiaTheme="majorEastAsia" w:hAnsiTheme="majorEastAsia" w:hint="eastAsia"/>
                <w:bCs/>
                <w:sz w:val="18"/>
                <w:szCs w:val="18"/>
              </w:rPr>
              <w:t>【】</w:t>
            </w:r>
            <w:permEnd w:id="18"/>
          </w:p>
        </w:tc>
      </w:tr>
      <w:tr w:rsidR="006C2198">
        <w:trPr>
          <w:trHeight w:hRule="exact" w:val="170"/>
          <w:jc w:val="center"/>
        </w:trPr>
        <w:tc>
          <w:tcPr>
            <w:tcW w:w="7598" w:type="dxa"/>
            <w:gridSpan w:val="6"/>
            <w:shd w:val="pct10" w:color="FFFFFF" w:fill="A6A6A6" w:themeFill="background1" w:themeFillShade="A6"/>
            <w:vAlign w:val="center"/>
          </w:tcPr>
          <w:p w:rsidR="006C2198" w:rsidRDefault="006C2198">
            <w:pPr>
              <w:spacing w:line="320" w:lineRule="exact"/>
              <w:jc w:val="left"/>
              <w:rPr>
                <w:rFonts w:ascii="宋体" w:hAnsi="宋体"/>
                <w:bCs/>
                <w:sz w:val="18"/>
                <w:szCs w:val="18"/>
              </w:rPr>
            </w:pPr>
          </w:p>
        </w:tc>
      </w:tr>
      <w:tr w:rsidR="006C2198">
        <w:trPr>
          <w:trHeight w:val="402"/>
          <w:jc w:val="center"/>
        </w:trPr>
        <w:tc>
          <w:tcPr>
            <w:tcW w:w="817" w:type="dxa"/>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permEnd w:id="19"/>
            <w:r>
              <w:rPr>
                <w:rFonts w:ascii="宋体" w:hAnsi="宋体" w:hint="eastAsia"/>
              </w:rPr>
              <w:t>。</w:t>
            </w:r>
          </w:p>
        </w:tc>
      </w:tr>
    </w:tbl>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C2198" w:rsidRDefault="00DC7EA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C2198" w:rsidRDefault="00DC7EA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C2198" w:rsidRDefault="006C2198">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第一条重要提示</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C2198" w:rsidRDefault="00DC7EAF">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C2198" w:rsidRDefault="00DC7EAF">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w:t>
      </w:r>
      <w:r w:rsidR="00506F83">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00506F83" w:rsidRPr="00506F83">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C2198" w:rsidRDefault="00DC7EA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C2198" w:rsidRDefault="00DC7EA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4、投资者的风险承受能力评估要求</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6C2198" w:rsidRDefault="00DC7EAF">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参照本条第（1）款非机构投资者要求执行；</w:t>
      </w:r>
    </w:p>
    <w:p w:rsidR="006C2198" w:rsidRDefault="00DC7EAF">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w:t>
      </w:r>
      <w:permEnd w:id="26"/>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C2198" w:rsidRDefault="00DC7EA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第二条免责条款</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第三条争议处理</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第四条协议的生效和终止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3、其他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C2198" w:rsidRDefault="006C2198">
      <w:pPr>
        <w:widowControl/>
        <w:spacing w:line="360" w:lineRule="auto"/>
        <w:jc w:val="left"/>
        <w:rPr>
          <w:rFonts w:ascii="宋体" w:hAnsi="宋体" w:cs="仿宋_GB2312"/>
          <w:b/>
          <w:kern w:val="0"/>
          <w:sz w:val="18"/>
          <w:szCs w:val="18"/>
        </w:rPr>
      </w:pP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6C2198" w:rsidRDefault="00DC7EAF">
      <w:pPr>
        <w:widowControl/>
        <w:jc w:val="left"/>
        <w:rPr>
          <w:rFonts w:ascii="宋体" w:hAnsi="宋体" w:cs="仿宋_GB2312"/>
          <w:b/>
          <w:kern w:val="0"/>
          <w:sz w:val="18"/>
          <w:szCs w:val="18"/>
        </w:rPr>
      </w:pPr>
      <w:r>
        <w:rPr>
          <w:rFonts w:ascii="宋体" w:hAnsi="宋体" w:cs="仿宋_GB2312"/>
          <w:b/>
          <w:kern w:val="0"/>
          <w:sz w:val="18"/>
          <w:szCs w:val="18"/>
        </w:rPr>
        <w:br w:type="page"/>
      </w:r>
    </w:p>
    <w:p w:rsidR="006C2198" w:rsidRDefault="006C2198">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6C2198">
        <w:trPr>
          <w:trHeight w:val="329"/>
        </w:trPr>
        <w:tc>
          <w:tcPr>
            <w:tcW w:w="8524" w:type="dxa"/>
            <w:gridSpan w:val="3"/>
            <w:vAlign w:val="center"/>
          </w:tcPr>
          <w:p w:rsidR="006C2198" w:rsidRDefault="00DC7EAF">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C2198">
        <w:tc>
          <w:tcPr>
            <w:tcW w:w="675" w:type="dxa"/>
            <w:vAlign w:val="center"/>
          </w:tcPr>
          <w:p w:rsidR="006C2198" w:rsidRDefault="00DC7EAF">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C2198" w:rsidRDefault="00DC7EAF">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C2198" w:rsidRDefault="00DC7EAF">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C2198" w:rsidRDefault="00DC7EAF">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C2198">
        <w:trPr>
          <w:trHeight w:hRule="exact" w:val="1014"/>
        </w:trPr>
        <w:tc>
          <w:tcPr>
            <w:tcW w:w="675" w:type="dxa"/>
            <w:vMerge w:val="restart"/>
            <w:vAlign w:val="center"/>
          </w:tcPr>
          <w:p w:rsidR="006C2198" w:rsidRDefault="00DC7EAF">
            <w:pPr>
              <w:jc w:val="center"/>
              <w:rPr>
                <w:b/>
                <w:kern w:val="0"/>
                <w:sz w:val="18"/>
                <w:szCs w:val="18"/>
              </w:rPr>
            </w:pPr>
            <w:r>
              <w:rPr>
                <w:rFonts w:hint="eastAsia"/>
                <w:b/>
                <w:kern w:val="0"/>
                <w:sz w:val="18"/>
                <w:szCs w:val="18"/>
              </w:rPr>
              <w:t>甲方签署栏</w:t>
            </w:r>
          </w:p>
        </w:tc>
        <w:tc>
          <w:tcPr>
            <w:tcW w:w="851" w:type="dxa"/>
          </w:tcPr>
          <w:p w:rsidR="006C2198" w:rsidRDefault="00DC7EAF">
            <w:pPr>
              <w:rPr>
                <w:b/>
                <w:kern w:val="0"/>
                <w:sz w:val="18"/>
                <w:szCs w:val="18"/>
              </w:rPr>
            </w:pPr>
            <w:r>
              <w:rPr>
                <w:rFonts w:hint="eastAsia"/>
                <w:b/>
                <w:kern w:val="0"/>
                <w:sz w:val="18"/>
                <w:szCs w:val="18"/>
              </w:rPr>
              <w:t>个人投资者适用</w:t>
            </w:r>
          </w:p>
        </w:tc>
        <w:tc>
          <w:tcPr>
            <w:tcW w:w="6998" w:type="dxa"/>
          </w:tcPr>
          <w:p w:rsidR="006C2198" w:rsidRDefault="00DC7EAF">
            <w:pPr>
              <w:rPr>
                <w:kern w:val="0"/>
                <w:sz w:val="18"/>
                <w:szCs w:val="18"/>
              </w:rPr>
            </w:pPr>
            <w:r>
              <w:rPr>
                <w:rFonts w:hint="eastAsia"/>
                <w:kern w:val="0"/>
                <w:sz w:val="18"/>
                <w:szCs w:val="18"/>
              </w:rPr>
              <w:t>甲方（签字）：</w:t>
            </w:r>
          </w:p>
          <w:p w:rsidR="006C2198" w:rsidRDefault="006C2198">
            <w:pPr>
              <w:rPr>
                <w:b/>
                <w:kern w:val="0"/>
                <w:sz w:val="18"/>
                <w:szCs w:val="18"/>
              </w:rPr>
            </w:pPr>
          </w:p>
          <w:p w:rsidR="006C2198" w:rsidRDefault="00DC7EAF">
            <w:pPr>
              <w:rPr>
                <w:b/>
                <w:kern w:val="0"/>
                <w:sz w:val="18"/>
                <w:szCs w:val="18"/>
              </w:rPr>
            </w:pPr>
            <w:r>
              <w:rPr>
                <w:rFonts w:hint="eastAsia"/>
                <w:kern w:val="0"/>
                <w:sz w:val="18"/>
                <w:szCs w:val="18"/>
              </w:rPr>
              <w:t>日期：</w:t>
            </w:r>
          </w:p>
        </w:tc>
      </w:tr>
      <w:tr w:rsidR="006C2198">
        <w:tc>
          <w:tcPr>
            <w:tcW w:w="675" w:type="dxa"/>
            <w:vMerge/>
          </w:tcPr>
          <w:p w:rsidR="006C2198" w:rsidRDefault="006C2198">
            <w:pPr>
              <w:rPr>
                <w:b/>
                <w:kern w:val="0"/>
                <w:sz w:val="18"/>
                <w:szCs w:val="18"/>
              </w:rPr>
            </w:pPr>
          </w:p>
        </w:tc>
        <w:tc>
          <w:tcPr>
            <w:tcW w:w="851" w:type="dxa"/>
          </w:tcPr>
          <w:p w:rsidR="006C2198" w:rsidRDefault="00DC7EAF">
            <w:pPr>
              <w:rPr>
                <w:b/>
                <w:kern w:val="0"/>
                <w:sz w:val="18"/>
                <w:szCs w:val="18"/>
              </w:rPr>
            </w:pPr>
            <w:r>
              <w:rPr>
                <w:rFonts w:hint="eastAsia"/>
                <w:b/>
                <w:kern w:val="0"/>
                <w:sz w:val="18"/>
                <w:szCs w:val="18"/>
              </w:rPr>
              <w:t>机构投资者适用</w:t>
            </w:r>
          </w:p>
        </w:tc>
        <w:tc>
          <w:tcPr>
            <w:tcW w:w="6998" w:type="dxa"/>
          </w:tcPr>
          <w:p w:rsidR="006C2198" w:rsidRDefault="00DC7EAF">
            <w:pPr>
              <w:rPr>
                <w:rFonts w:cs="Arial"/>
                <w:kern w:val="0"/>
                <w:sz w:val="18"/>
                <w:szCs w:val="18"/>
              </w:rPr>
            </w:pPr>
            <w:r>
              <w:rPr>
                <w:rFonts w:hint="eastAsia"/>
                <w:kern w:val="0"/>
                <w:sz w:val="18"/>
                <w:szCs w:val="18"/>
              </w:rPr>
              <w:t>甲方</w:t>
            </w:r>
            <w:r>
              <w:rPr>
                <w:rFonts w:cs="Arial" w:hint="eastAsia"/>
                <w:kern w:val="0"/>
                <w:sz w:val="18"/>
                <w:szCs w:val="18"/>
              </w:rPr>
              <w:t>（盖章）：</w:t>
            </w:r>
          </w:p>
          <w:p w:rsidR="006C2198" w:rsidRDefault="006C2198">
            <w:pPr>
              <w:rPr>
                <w:rFonts w:cs="Arial"/>
                <w:kern w:val="0"/>
                <w:sz w:val="18"/>
                <w:szCs w:val="18"/>
              </w:rPr>
            </w:pPr>
          </w:p>
          <w:p w:rsidR="006C2198" w:rsidRDefault="00DC7EAF">
            <w:pPr>
              <w:rPr>
                <w:rFonts w:cs="Arial"/>
                <w:kern w:val="0"/>
                <w:sz w:val="18"/>
                <w:szCs w:val="18"/>
              </w:rPr>
            </w:pPr>
            <w:r>
              <w:rPr>
                <w:rFonts w:cs="Arial" w:hint="eastAsia"/>
                <w:kern w:val="0"/>
                <w:sz w:val="18"/>
                <w:szCs w:val="18"/>
              </w:rPr>
              <w:t>甲方法定代表人或授权代理人（签字或盖章）：</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r w:rsidR="006C2198">
        <w:tc>
          <w:tcPr>
            <w:tcW w:w="675" w:type="dxa"/>
          </w:tcPr>
          <w:p w:rsidR="006C2198" w:rsidRDefault="00DC7EAF">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C2198" w:rsidRDefault="00DC7EAF">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bl>
    <w:p w:rsidR="006C2198" w:rsidRDefault="00DC7EA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C2198" w:rsidRDefault="006C2198"/>
    <w:p w:rsidR="006C2198" w:rsidRDefault="006C2198"/>
    <w:p w:rsidR="006C2198" w:rsidRDefault="006C2198"/>
    <w:p w:rsidR="006C2198" w:rsidRDefault="006C2198"/>
    <w:sectPr w:rsidR="006C2198" w:rsidSect="00201A31">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EAF" w:rsidRDefault="00DC7EAF">
      <w:r>
        <w:separator/>
      </w:r>
    </w:p>
  </w:endnote>
  <w:endnote w:type="continuationSeparator" w:id="1">
    <w:p w:rsidR="00DC7EAF" w:rsidRDefault="00DC7E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6C2198" w:rsidRDefault="00201A31">
        <w:pPr>
          <w:pStyle w:val="a5"/>
          <w:jc w:val="center"/>
        </w:pPr>
        <w:r>
          <w:fldChar w:fldCharType="begin"/>
        </w:r>
        <w:r w:rsidR="00DC7EAF">
          <w:instrText>PAGE   \* MERGEFORMAT</w:instrText>
        </w:r>
        <w:r>
          <w:fldChar w:fldCharType="separate"/>
        </w:r>
        <w:r w:rsidR="00506F83" w:rsidRPr="00506F83">
          <w:rPr>
            <w:noProof/>
            <w:lang w:val="zh-CN"/>
          </w:rPr>
          <w:t>1</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EAF" w:rsidRDefault="00DC7EAF">
      <w:r>
        <w:separator/>
      </w:r>
    </w:p>
  </w:footnote>
  <w:footnote w:type="continuationSeparator" w:id="1">
    <w:p w:rsidR="00DC7EAF" w:rsidRDefault="00DC7E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ea5RBJz+0QBDRwAF7yoTt+E1FStDKSYNXdWyOxfDlyaA5U1OAQxw6XevCaICVMToostTewU60IXS&#10;/vg1L8T1pg==" w:salt="DRt5fEE3XOxqSFn7KomTU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0BF7"/>
    <w:rsid w:val="00092F58"/>
    <w:rsid w:val="000D097A"/>
    <w:rsid w:val="000E15A8"/>
    <w:rsid w:val="000F142C"/>
    <w:rsid w:val="00120AB9"/>
    <w:rsid w:val="00171F73"/>
    <w:rsid w:val="0017268F"/>
    <w:rsid w:val="00185B61"/>
    <w:rsid w:val="001A3E4E"/>
    <w:rsid w:val="001D2168"/>
    <w:rsid w:val="001D5BB4"/>
    <w:rsid w:val="001E3A61"/>
    <w:rsid w:val="001E6B70"/>
    <w:rsid w:val="00201A31"/>
    <w:rsid w:val="00217DEF"/>
    <w:rsid w:val="00263CF4"/>
    <w:rsid w:val="002818BE"/>
    <w:rsid w:val="002832E4"/>
    <w:rsid w:val="002A703E"/>
    <w:rsid w:val="002B4433"/>
    <w:rsid w:val="002C5DA4"/>
    <w:rsid w:val="002E77B9"/>
    <w:rsid w:val="00335DAF"/>
    <w:rsid w:val="0035300B"/>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D44E7"/>
    <w:rsid w:val="004E6182"/>
    <w:rsid w:val="004F6F56"/>
    <w:rsid w:val="00506F83"/>
    <w:rsid w:val="005120A6"/>
    <w:rsid w:val="00515D76"/>
    <w:rsid w:val="005306E2"/>
    <w:rsid w:val="005650D6"/>
    <w:rsid w:val="005A04CB"/>
    <w:rsid w:val="005B4E69"/>
    <w:rsid w:val="005E6EDE"/>
    <w:rsid w:val="00637285"/>
    <w:rsid w:val="00637A14"/>
    <w:rsid w:val="006768FE"/>
    <w:rsid w:val="00692693"/>
    <w:rsid w:val="00697ECC"/>
    <w:rsid w:val="006C2198"/>
    <w:rsid w:val="006C3C74"/>
    <w:rsid w:val="006C5C9E"/>
    <w:rsid w:val="006E521A"/>
    <w:rsid w:val="006E5FB3"/>
    <w:rsid w:val="00707491"/>
    <w:rsid w:val="0072412B"/>
    <w:rsid w:val="00746904"/>
    <w:rsid w:val="00746AAC"/>
    <w:rsid w:val="00752BF6"/>
    <w:rsid w:val="00756A1D"/>
    <w:rsid w:val="00776D40"/>
    <w:rsid w:val="007942D5"/>
    <w:rsid w:val="00796531"/>
    <w:rsid w:val="007A428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B5543"/>
    <w:rsid w:val="008D2C2D"/>
    <w:rsid w:val="009025C3"/>
    <w:rsid w:val="0092643E"/>
    <w:rsid w:val="00955153"/>
    <w:rsid w:val="009C2479"/>
    <w:rsid w:val="009C579B"/>
    <w:rsid w:val="009D2ED5"/>
    <w:rsid w:val="009E7CCC"/>
    <w:rsid w:val="00A30B69"/>
    <w:rsid w:val="00A3186E"/>
    <w:rsid w:val="00A452A6"/>
    <w:rsid w:val="00A47BD1"/>
    <w:rsid w:val="00A73DC8"/>
    <w:rsid w:val="00A90F0B"/>
    <w:rsid w:val="00AA2731"/>
    <w:rsid w:val="00AA444A"/>
    <w:rsid w:val="00AC6C55"/>
    <w:rsid w:val="00AE7071"/>
    <w:rsid w:val="00B217E8"/>
    <w:rsid w:val="00B34214"/>
    <w:rsid w:val="00B532B9"/>
    <w:rsid w:val="00B5634B"/>
    <w:rsid w:val="00B61C33"/>
    <w:rsid w:val="00BE7F00"/>
    <w:rsid w:val="00C51D9E"/>
    <w:rsid w:val="00C83C7A"/>
    <w:rsid w:val="00CD165E"/>
    <w:rsid w:val="00CF2043"/>
    <w:rsid w:val="00D3152C"/>
    <w:rsid w:val="00D35F82"/>
    <w:rsid w:val="00D82CA8"/>
    <w:rsid w:val="00DA4E9C"/>
    <w:rsid w:val="00DB6D12"/>
    <w:rsid w:val="00DC7EAF"/>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3100E"/>
    <w:rsid w:val="00F57B20"/>
    <w:rsid w:val="00F6614C"/>
    <w:rsid w:val="00F97CA1"/>
    <w:rsid w:val="00FA64F6"/>
    <w:rsid w:val="00FF1B1C"/>
    <w:rsid w:val="2ED75C91"/>
    <w:rsid w:val="3BAF4FA0"/>
    <w:rsid w:val="56704E63"/>
    <w:rsid w:val="583A29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annotation subject" w:qFormat="1"/>
    <w:lsdException w:name="Balloon Text"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1A31"/>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201A31"/>
    <w:pPr>
      <w:jc w:val="left"/>
    </w:pPr>
  </w:style>
  <w:style w:type="paragraph" w:styleId="a4">
    <w:name w:val="Balloon Text"/>
    <w:basedOn w:val="a"/>
    <w:link w:val="Char0"/>
    <w:uiPriority w:val="99"/>
    <w:semiHidden/>
    <w:unhideWhenUsed/>
    <w:qFormat/>
    <w:rsid w:val="00201A31"/>
    <w:rPr>
      <w:sz w:val="18"/>
      <w:szCs w:val="18"/>
    </w:rPr>
  </w:style>
  <w:style w:type="paragraph" w:styleId="a5">
    <w:name w:val="footer"/>
    <w:basedOn w:val="a"/>
    <w:link w:val="Char1"/>
    <w:uiPriority w:val="99"/>
    <w:unhideWhenUsed/>
    <w:qFormat/>
    <w:rsid w:val="00201A31"/>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201A3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201A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201A31"/>
    <w:rPr>
      <w:b/>
      <w:bCs/>
    </w:rPr>
  </w:style>
  <w:style w:type="table" w:styleId="a8">
    <w:name w:val="Table Grid"/>
    <w:basedOn w:val="a1"/>
    <w:qFormat/>
    <w:rsid w:val="00201A3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201A31"/>
    <w:rPr>
      <w:color w:val="0563C1" w:themeColor="hyperlink"/>
      <w:u w:val="single"/>
    </w:rPr>
  </w:style>
  <w:style w:type="character" w:styleId="aa">
    <w:name w:val="annotation reference"/>
    <w:basedOn w:val="a0"/>
    <w:unhideWhenUsed/>
    <w:qFormat/>
    <w:rsid w:val="00201A31"/>
    <w:rPr>
      <w:sz w:val="21"/>
      <w:szCs w:val="21"/>
    </w:rPr>
  </w:style>
  <w:style w:type="character" w:customStyle="1" w:styleId="Char2">
    <w:name w:val="页眉 Char"/>
    <w:basedOn w:val="a0"/>
    <w:link w:val="a6"/>
    <w:uiPriority w:val="99"/>
    <w:qFormat/>
    <w:rsid w:val="00201A31"/>
    <w:rPr>
      <w:sz w:val="18"/>
      <w:szCs w:val="18"/>
    </w:rPr>
  </w:style>
  <w:style w:type="character" w:customStyle="1" w:styleId="Char1">
    <w:name w:val="页脚 Char"/>
    <w:basedOn w:val="a0"/>
    <w:link w:val="a5"/>
    <w:uiPriority w:val="99"/>
    <w:qFormat/>
    <w:rsid w:val="00201A31"/>
    <w:rPr>
      <w:sz w:val="18"/>
      <w:szCs w:val="18"/>
    </w:rPr>
  </w:style>
  <w:style w:type="paragraph" w:customStyle="1" w:styleId="Default">
    <w:name w:val="Default"/>
    <w:qFormat/>
    <w:rsid w:val="00201A31"/>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201A31"/>
    <w:rPr>
      <w:rFonts w:ascii="Calibri" w:eastAsia="宋体" w:hAnsi="Calibri" w:cs="宋体"/>
    </w:rPr>
  </w:style>
  <w:style w:type="character" w:customStyle="1" w:styleId="Char3">
    <w:name w:val="批注主题 Char"/>
    <w:basedOn w:val="Char"/>
    <w:link w:val="a7"/>
    <w:uiPriority w:val="99"/>
    <w:semiHidden/>
    <w:qFormat/>
    <w:rsid w:val="00201A31"/>
    <w:rPr>
      <w:rFonts w:ascii="Calibri" w:eastAsia="宋体" w:hAnsi="Calibri" w:cs="宋体"/>
      <w:b/>
      <w:bCs/>
    </w:rPr>
  </w:style>
  <w:style w:type="character" w:customStyle="1" w:styleId="Char0">
    <w:name w:val="批注框文本 Char"/>
    <w:basedOn w:val="a0"/>
    <w:link w:val="a4"/>
    <w:uiPriority w:val="99"/>
    <w:semiHidden/>
    <w:qFormat/>
    <w:rsid w:val="00201A31"/>
    <w:rPr>
      <w:rFonts w:ascii="Calibri" w:eastAsia="宋体" w:hAnsi="Calibri" w:cs="宋体"/>
      <w:sz w:val="18"/>
      <w:szCs w:val="18"/>
    </w:rPr>
  </w:style>
  <w:style w:type="paragraph" w:styleId="ab">
    <w:name w:val="List Paragraph"/>
    <w:basedOn w:val="a"/>
    <w:uiPriority w:val="34"/>
    <w:qFormat/>
    <w:rsid w:val="00201A31"/>
    <w:pPr>
      <w:ind w:firstLineChars="200" w:firstLine="420"/>
    </w:pPr>
  </w:style>
  <w:style w:type="character" w:customStyle="1" w:styleId="HTMLChar">
    <w:name w:val="HTML 预设格式 Char"/>
    <w:basedOn w:val="a0"/>
    <w:link w:val="HTML"/>
    <w:uiPriority w:val="99"/>
    <w:qFormat/>
    <w:rsid w:val="00201A31"/>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26BBCF8-908D-47DC-A25A-4E7AFE2B203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4173</Words>
  <Characters>204</Characters>
  <Application>Microsoft Office Word</Application>
  <DocSecurity>8</DocSecurity>
  <Lines>1</Lines>
  <Paragraphs>8</Paragraphs>
  <ScaleCrop>false</ScaleCrop>
  <Company>神州网信技术有限公司</Company>
  <LinksUpToDate>false</LinksUpToDate>
  <CharactersWithSpaces>4369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11</cp:revision>
  <dcterms:created xsi:type="dcterms:W3CDTF">2023-10-31T13:04:00Z</dcterms:created>
  <dcterms:modified xsi:type="dcterms:W3CDTF">2024-09-02T03:26:00Z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