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杭银理财幸福99季添益1912期理财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TYG3M1912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杭银理财幸福99季添益1912期理财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TYG3M1912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2024-12-18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2025-03-25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2.15%-3.15%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杭银理财幸福99季添益1912期理财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TYG3M1912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杭银理财幸福99季添益1912期理财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TYG3M1912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2024年12月2日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