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杭银理财幸福99季添益1902期理财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TYG3M1902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杭银理财幸福99季添益1902期理财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2025-04-16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2025-07-15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1.85%-2.85%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1.95%-2.95%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TYG3M1902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TYG3M1902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2025年3月28日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