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  <w:lang w:eastAsia="zh-CN"/>
        </w:rPr>
        <w:t>添益固收(稳盈存款存单策略·浙江农信专属)14天持有期理财Z款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添益固收(稳盈存款存单策略·浙江农信专属)14天持有期理财Z款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结束日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333333"/>
                <w:lang w:val="en-US" w:eastAsia="zh-CN"/>
              </w:rPr>
              <w:t>含</w:t>
            </w:r>
            <w:r>
              <w:rPr>
                <w:rFonts w:hint="eastAsia" w:ascii="仿宋_GB2312" w:hAnsi="仿宋_GB2312" w:eastAsia="仿宋_GB2312" w:cs="仿宋_GB2312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TYGC14D2402Z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2025-06-30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2025年5月20日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2025-04-15T02:52:58Z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