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杭银理财幸福99半年添益2018期理财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TYG6M2018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杭银理财幸福99半年添益2018期理财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TYG6M2018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2025-07-30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2026-01-27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1.80%-2.55%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1.90%-2.65%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TYG6M2018H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2.05%-2.80%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1.80%-2.55%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杭银理财幸福99半年添益2018期理财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TYG6M2018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2025-07-30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2025-07-30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TYG6M2018H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2025-07-30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2025-07-30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杭银理财幸福99半年添益2018期理财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TYG6M2018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TYG6M2018H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2025年7月14日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