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CCCJFSKF04A</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三年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