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苏银理财恒源1年定开35期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苏银理财恒源1年定开35期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苏银理财恒源1年定开35期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Z7003122000142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J02160、J02161、J02162、J02926、J02927、J02928、J02929、J02930、J03672、J12007、J12008、J12009、J12010、J12011、J12012、J12013、J12666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2022-12-13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2026-01-15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无锡市滨湖国有资产运营(集团)有限公司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外贸信托-智润3号-滨湖资产-1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按季付息，到期一次性还本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徐州市新沂经济技术开发有限责任公司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陆家嘴信托-稳新-苏睿32号集合资金信托计划（新沂经开）第一期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 xml:space="preserve">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江苏高淳经济开发区开发集团有限公司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陆家嘴信托-苏睿34号-高淳经开-1期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 xml:space="preserve">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镇江文化广电产业集团有限公司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陆家嘴信托-苏睿24号-镇江文广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按季付息，到期一次性还本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 xml:space="preserve">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绍兴市镜湖开发集团有限公司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杭工商信托-玖盈129号-绍兴镜湖-第二期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2026年01月16日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7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7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74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7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2026-01-16T01:50:30Z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