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hint="eastAsia" w:ascii="黑体" w:hAnsi="黑体" w:eastAsia="黑体"/>
          <w:b/>
          <w:sz w:val="44"/>
          <w:szCs w:val="44"/>
          <w:lang w:eastAsia="zh-CN"/>
        </w:rPr>
      </w:pPr>
      <w:permStart w:id="0" w:edGrp="everyone"/>
      <w:r>
        <w:rPr>
          <w:rFonts w:hint="eastAsia" w:ascii="黑体" w:hAnsi="黑体" w:eastAsia="黑体"/>
          <w:b/>
          <w:sz w:val="44"/>
          <w:szCs w:val="44"/>
          <w:lang w:eastAsia="zh-CN"/>
        </w:rPr>
        <w:t>【兴银理财丰收封闭式304号固收类理财产品】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【兴银理财丰收封闭式304号固收类理财产品】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【兴银理财丰收封闭式304号固收类理财产品】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【兴银理财丰收封闭式304号固收类理财产品】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【兴银理财丰收封闭式304号固收类理财产品】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【兴银理财丰收封闭式304号固收类理财产品】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【兴银理财丰收封闭式304号固收类理财产品】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701383"/>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1727"/>
      <w:bookmarkStart w:id="7" w:name="_Toc123112225"/>
      <w:bookmarkStart w:id="8" w:name="_Toc123701384"/>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【2026】年【2】月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39991729"/>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【兴银理财丰收封闭式304号固收类理财产品】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ind w:left="0" w:leftChars="0" w:right="0" w:rightChars="0"/>
              <w:jc w:val="both"/>
              <w:rPr>
                <w:rFonts w:ascii="宋体" w:hAnsi="宋体"/>
                <w:bCs/>
                <w:sz w:val="18"/>
                <w:szCs w:val="18"/>
              </w:rPr>
            </w:pPr>
            <w:r>
              <w:rPr>
                <w:rFonts w:hint="eastAsia" w:ascii="宋体" w:hAnsi="宋体" w:eastAsia="宋体" w:cs="宋体"/>
                <w:bCs/>
                <w:kern w:val="2"/>
                <w:sz w:val="18"/>
                <w:szCs w:val="18"/>
                <w:lang w:val="en-US" w:eastAsia="zh-CN" w:bidi="ar"/>
              </w:rPr>
              <w:t>【丰收封闭式304号A】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top"/>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【Z7002026000292】注：投资者可依据理财产品登记编码在中国理财网查询产品信息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9C313040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【9C31304A】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966"/>
      <w:bookmarkStart w:id="15" w:name="_Toc23386"/>
      <w:bookmarkStart w:id="16" w:name="_Toc15517"/>
      <w:bookmarkStart w:id="17" w:name="_Toc26897"/>
      <w:bookmarkStart w:id="18" w:name="_Toc29629"/>
      <w:bookmarkStart w:id="19" w:name="_Toc30935"/>
      <w:bookmarkStart w:id="20" w:name="_Toc123112229"/>
      <w:bookmarkStart w:id="21" w:name="_Toc6306"/>
      <w:bookmarkStart w:id="22" w:name="_Toc32639"/>
      <w:bookmarkStart w:id="23" w:name="_Toc8727"/>
      <w:bookmarkStart w:id="24" w:name="_Toc4867"/>
      <w:bookmarkStart w:id="25" w:name="_Toc123112268"/>
      <w:bookmarkStart w:id="26" w:name="_Toc141703880"/>
      <w:bookmarkStart w:id="27" w:name="_Toc139991730"/>
      <w:bookmarkStart w:id="28" w:name="_Toc12370138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258829399"/>
      <w:bookmarkStart w:id="34" w:name="_Toc22864"/>
      <w:bookmarkStart w:id="35" w:name="_Toc3224"/>
      <w:bookmarkStart w:id="36" w:name="_Toc2465"/>
      <w:bookmarkStart w:id="37" w:name="_Toc21301"/>
      <w:bookmarkStart w:id="38" w:name="_Toc819"/>
      <w:bookmarkStart w:id="39" w:name="_Toc15067"/>
      <w:bookmarkStart w:id="40" w:name="_Toc19592"/>
      <w:bookmarkStart w:id="41" w:name="_Toc24860"/>
      <w:bookmarkStart w:id="42" w:name="_Toc13020"/>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22708"/>
      <w:bookmarkStart w:id="49" w:name="_Toc74065740"/>
      <w:bookmarkStart w:id="50" w:name="_Toc6149"/>
      <w:bookmarkStart w:id="51" w:name="_Toc20318"/>
      <w:bookmarkStart w:id="52" w:name="_Toc13288"/>
      <w:bookmarkStart w:id="53" w:name="_Toc20627"/>
      <w:bookmarkStart w:id="54" w:name="_Toc545"/>
      <w:bookmarkStart w:id="55" w:name="_Toc733"/>
      <w:bookmarkStart w:id="56" w:name="_Toc6683"/>
      <w:bookmarkStart w:id="57" w:name="_Toc24571"/>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6" w:name="_GoBack"/>
      <w:bookmarkEnd w:id="66"/>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 w:val="78DF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customXml/item1.xml" Type="http://schemas.openxmlformats.org/officeDocument/2006/relationships/customXml"/><Relationship Id="rId8" Target="numbering.xml" Type="http://schemas.openxmlformats.org/officeDocument/2006/relationships/numbering"/><Relationship Id="rId9" Target="../customXml/item2.xml" Type="http://schemas.openxmlformats.org/officeDocument/2006/relationships/custom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郭向新</cp:lastModifiedBy>
  <cp:lastPrinted>2017-10-31T06:33:00Z</cp:lastPrinted>
  <dcterms:modified xsi:type="dcterms:W3CDTF">2026-02-12T06:19:23Z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86388726DBB64AD2A581BB50BFD376DA</vt:lpwstr>
  </property>
</Properties>
</file>