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/>
        <w:jc w:val="center"/>
        <w:rPr>
          <w:rFonts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“</w:t>
      </w:r>
      <w:r>
        <w:rPr>
          <w:rFonts w:ascii="楷体" w:hAnsi="楷体" w:eastAsia="楷体"/>
          <w:b/>
          <w:sz w:val="36"/>
          <w:szCs w:val="36"/>
        </w:rPr>
        <w:t>苏银理财恒源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”</w:t>
      </w:r>
    </w:p>
    <w:p>
      <w:pPr>
        <w:widowControl/>
        <w:spacing w:before="156" w:beforeLines="50"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理财产品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投资周期业绩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公告</w:t>
      </w:r>
    </w:p>
    <w:p>
      <w:pPr>
        <w:widowControl/>
        <w:jc w:val="center"/>
        <w:rPr>
          <w:rFonts w:ascii="楷体" w:hAnsi="楷体" w:eastAsia="楷体" w:cs="楷体"/>
          <w:kern w:val="0"/>
          <w:sz w:val="24"/>
          <w:szCs w:val="24"/>
        </w:rPr>
      </w:pPr>
    </w:p>
    <w:p>
      <w:pPr>
        <w:widowControl/>
        <w:rPr>
          <w:rFonts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尊敬的客户： </w:t>
      </w:r>
    </w:p>
    <w:p>
      <w:pPr>
        <w:widowControl/>
        <w:spacing w:before="156" w:beforeLines="50"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本产品最新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投资周期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2026年2月5日-2026年8月6日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，该投资周期业绩表现如下：</w:t>
      </w:r>
    </w:p>
    <w:tbl>
      <w:tblPr>
        <w:tblStyle w:val="7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028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销售代码</w:t>
            </w:r>
          </w:p>
        </w:tc>
        <w:tc>
          <w:tcPr>
            <w:tcW w:w="4028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  <w:lang w:val="en-US" w:eastAsia="zh-CN"/>
              </w:rPr>
              <w:t>名称</w:t>
            </w:r>
            <w:bookmarkStart w:id="0" w:name="_GoBack"/>
            <w:bookmarkEnd w:id="0"/>
          </w:p>
        </w:tc>
        <w:tc>
          <w:tcPr>
            <w:tcW w:w="3224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投资周期年化收益</w:t>
            </w:r>
            <w:r>
              <w:rPr>
                <w:rFonts w:hint="eastAsia" w:ascii="楷体" w:hAnsi="楷体" w:eastAsia="楷体" w:cs="楷体"/>
                <w:b/>
                <w:color w:val="000000"/>
                <w:kern w:val="0"/>
                <w:szCs w:val="21"/>
              </w:rPr>
              <w:t>率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J02453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苏银理财恒源融达1号6月G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2.09%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J02764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苏银理财恒源融达1号6月S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J02767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苏银理财恒源融达1号6月H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2.10%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J03363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苏银理财恒源融达1号6月（碳账户专享）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2.04%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J03473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苏银理财恒源融达1号6月K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2.15%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J03506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苏银理财恒源融达1号6月J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2.05%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J03612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苏银理财恒源融达1号6月（芙蓉锦程·优选）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J03613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苏银理财恒源融达1号6月Z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J03614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苏银理财恒源融达1号6月Q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J03807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苏银理财恒源融达1号6月JS鑫福款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1.99%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J04954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苏银理财恒源融达1号6月（芙蓉锦程·优选-尊享款）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2.15%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J07237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苏银理财恒源融达1号6月（北部湾银行专属）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1.95%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J10363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苏银理财恒源融达1号6月I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1.90%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J12107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苏银理财恒源融达1号6月JS鑫福优享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2.04%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J12108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苏银理财恒源融达1号6月JS鑫福尊享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2.09%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J180409SA86B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苏银理财恒源融达1号6月A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1.99%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J180409SA86D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苏银理财恒源融达1号6月（代发专享）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2.04%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J180409SA86E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苏银理财恒源融达1号6月E50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2.04%</w:t>
            </w:r>
          </w:p>
        </w:tc>
      </w:tr>
      <w:tr>
        <w:trPr>
          <w:jc w:val="center"/>
        </w:trPr>
        <w:tc>
          <w:tcPr>
            <w:tcW w:w="1313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J180409SA86F</w:t>
            </w:r>
          </w:p>
        </w:tc>
        <w:tc>
          <w:tcPr>
            <w:tcW w:w="4028" w:type="dxa"/>
            <w:vAlign w:val="cente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苏银理财恒源融达1号6月F</w:t>
            </w:r>
          </w:p>
        </w:tc>
        <w:tc>
          <w:tcPr>
            <w:tcW w:w="3224" w:type="dxa"/>
            <w:vAlign w:val="bottom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cs="楷体" w:eastAsia="楷体"/>
              </w:rPr>
              <w:t>2.04%</w:t>
            </w:r>
          </w:p>
        </w:tc>
      </w:tr>
    </w:tbl>
    <w:p>
      <w:pPr>
        <w:widowControl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过往业绩仅供参考，不代表未来表现，不等于理财产品实际收益，投资须谨慎。</w:t>
      </w:r>
    </w:p>
    <w:p>
      <w:pPr>
        <w:widowControl/>
        <w:ind w:firstLine="480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特此公告。     </w:t>
      </w:r>
    </w:p>
    <w:p>
      <w:pPr>
        <w:widowControl/>
        <w:ind w:firstLine="480"/>
        <w:jc w:val="right"/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br w:type="textWrapping"/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2026年8月6日</w:t>
      </w:r>
    </w:p>
    <w:p>
      <w:pPr>
        <w:rPr>
          <w:rFonts w:ascii="楷体" w:hAnsi="楷体" w:eastAsia="楷体"/>
          <w:sz w:val="20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sz w:val="20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4099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729A"/>
    <w:rsid w:val="002010EC"/>
    <w:rsid w:val="00212BF8"/>
    <w:rsid w:val="00246CD5"/>
    <w:rsid w:val="00273CEE"/>
    <w:rsid w:val="002E297E"/>
    <w:rsid w:val="00384393"/>
    <w:rsid w:val="00435BAA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B94E31"/>
    <w:rsid w:val="00BC44F4"/>
    <w:rsid w:val="00C82298"/>
    <w:rsid w:val="00CB3B08"/>
    <w:rsid w:val="00CC1DB4"/>
    <w:rsid w:val="00D1100F"/>
    <w:rsid w:val="00D12FB8"/>
    <w:rsid w:val="00D14797"/>
    <w:rsid w:val="00D71270"/>
    <w:rsid w:val="00E72933"/>
    <w:rsid w:val="00F82353"/>
    <w:rsid w:val="15E36CE9"/>
    <w:rsid w:val="1B1B54E4"/>
    <w:rsid w:val="216E7588"/>
    <w:rsid w:val="39D5035D"/>
    <w:rsid w:val="798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121</Words>
  <Characters>695</Characters>
  <Lines>5</Lines>
  <Paragraphs>1</Paragraphs>
  <TotalTime>18</TotalTime>
  <ScaleCrop>false</ScaleCrop>
  <LinksUpToDate>false</LinksUpToDate>
  <CharactersWithSpaces>815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2023-08-04T08:56:00Z</dcterms:created>
  <dc:creator>User</dc:creator>
  <cp:lastModifiedBy>jsyh</cp:lastModifiedBy>
  <dcterms:modified xsi:type="dcterms:W3CDTF">2026-05-28T12:46:11Z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B28C869CAEF84DEAB2E46F63DCBF7658</vt:lpwstr>
  </property>
</Properties>
</file>